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508" w:rsidRDefault="00530508">
      <w:pPr>
        <w:pStyle w:val="ConsPlusNormal"/>
        <w:ind w:firstLine="540"/>
        <w:jc w:val="both"/>
      </w:pPr>
      <w:r>
        <w:t xml:space="preserve">19.1. </w:t>
      </w:r>
      <w:proofErr w:type="gramStart"/>
      <w:r>
        <w:t>В целях осуществления деятельности в сфере обязательного медицинского страхования в 2027 году медицинская организация частной системы здравоохранения включается в реестр медицинских организаций на основании уведомления, направляемого ею в территориальный фонд субъекта Российской Федерации, на территории которого такая медицинская организация намерена осуществлять деятельность в сфере обязательного медицинского страхования, до 1 сентября 2026 года.</w:t>
      </w:r>
      <w:proofErr w:type="gramEnd"/>
      <w:r>
        <w:t xml:space="preserve"> Медицинская организация частной системы здравоохранения направляет уведомление о включении ее в реестр медицинских организаций по форме и в порядке, которые установлены правилами обязательного медицинского страхования в отношении медицинских организаций государственной системы здравоохранения или муниципальной системы здравоохранения.</w:t>
      </w:r>
    </w:p>
    <w:p w:rsidR="00530508" w:rsidRDefault="00530508">
      <w:pPr>
        <w:pStyle w:val="ConsPlusNormal"/>
        <w:jc w:val="both"/>
      </w:pPr>
      <w:r>
        <w:t xml:space="preserve">(часть 19.1 введена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04.08.2026 N 329-ФЗ)</w:t>
      </w:r>
    </w:p>
    <w:p w:rsidR="00530508" w:rsidRDefault="00530508">
      <w:pPr>
        <w:pStyle w:val="ConsPlusNormal"/>
      </w:pPr>
      <w:hyperlink r:id="rId6">
        <w:r>
          <w:rPr>
            <w:i/>
            <w:color w:val="0000FF"/>
          </w:rPr>
          <w:br/>
        </w:r>
        <w:bookmarkStart w:id="0" w:name="_GoBack"/>
        <w:r>
          <w:rPr>
            <w:i/>
            <w:color w:val="0000FF"/>
          </w:rPr>
          <w:t>ч. 19.1 ст. 51  Федерального закона от 29.11.2010 N 326-ФЗ (ред. от 04.08.2026) "Об обязательном медицинском страховании в Российской Федерации"</w:t>
        </w:r>
        <w:bookmarkEnd w:id="0"/>
        <w:r>
          <w:rPr>
            <w:i/>
            <w:color w:val="0000FF"/>
          </w:rPr>
          <w:t xml:space="preserve"> </w:t>
        </w:r>
      </w:hyperlink>
      <w:r>
        <w:br/>
      </w:r>
    </w:p>
    <w:p w:rsidR="00B05DB9" w:rsidRDefault="00B05DB9"/>
    <w:sectPr w:rsidR="00B05DB9" w:rsidSect="004D5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508"/>
    <w:rsid w:val="00530508"/>
    <w:rsid w:val="00B0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05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05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41084&amp;dst=456" TargetMode="External"/><Relationship Id="rId5" Type="http://schemas.openxmlformats.org/officeDocument/2006/relationships/hyperlink" Target="https://login.consultant.ru/link/?req=doc&amp;base=LAW&amp;n=541043&amp;dst=100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Зеленская</dc:creator>
  <cp:lastModifiedBy>Зеленская</cp:lastModifiedBy>
  <cp:revision>1</cp:revision>
  <dcterms:created xsi:type="dcterms:W3CDTF">2026-08-13T14:32:00Z</dcterms:created>
  <dcterms:modified xsi:type="dcterms:W3CDTF">2026-08-13T14:35:00Z</dcterms:modified>
</cp:coreProperties>
</file>